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27B3" w14:textId="77777777" w:rsidR="00C35A24" w:rsidRPr="00C35A24" w:rsidRDefault="00C35A24" w:rsidP="00C35A24">
      <w:pPr>
        <w:spacing w:after="225" w:line="240" w:lineRule="auto"/>
        <w:textAlignment w:val="center"/>
        <w:outlineLvl w:val="0"/>
        <w:rPr>
          <w:rFonts w:ascii="Source Sans Pro" w:eastAsia="Times New Roman" w:hAnsi="Source Sans Pro" w:cs="Times New Roman"/>
          <w:b/>
          <w:bCs/>
          <w:color w:val="323264"/>
          <w:spacing w:val="-10"/>
          <w:kern w:val="36"/>
          <w:sz w:val="75"/>
          <w:szCs w:val="75"/>
        </w:rPr>
      </w:pPr>
      <w:r w:rsidRPr="00C35A24">
        <w:rPr>
          <w:rFonts w:ascii="Source Sans Pro" w:eastAsia="Times New Roman" w:hAnsi="Source Sans Pro" w:cs="Times New Roman"/>
          <w:b/>
          <w:bCs/>
          <w:color w:val="323264"/>
          <w:spacing w:val="-10"/>
          <w:kern w:val="36"/>
          <w:sz w:val="75"/>
          <w:szCs w:val="75"/>
        </w:rPr>
        <w:t>Pharmacy Technician</w:t>
      </w:r>
    </w:p>
    <w:p w14:paraId="70BFC5E2" w14:textId="77777777" w:rsidR="00C35A24" w:rsidRPr="00C35A24" w:rsidRDefault="00C35A24" w:rsidP="00C35A24">
      <w:pPr>
        <w:spacing w:after="0" w:line="240" w:lineRule="auto"/>
        <w:textAlignment w:val="center"/>
        <w:rPr>
          <w:rFonts w:ascii="Source Sans Pro" w:eastAsia="Times New Roman" w:hAnsi="Source Sans Pro" w:cs="Times New Roman"/>
          <w:color w:val="0A1414"/>
          <w:sz w:val="21"/>
          <w:szCs w:val="21"/>
        </w:rPr>
      </w:pPr>
      <w:r w:rsidRPr="00C35A24">
        <w:rPr>
          <w:rFonts w:ascii="Source Sans Pro" w:eastAsia="Times New Roman" w:hAnsi="Source Sans Pro" w:cs="Times New Roman"/>
          <w:b/>
          <w:bCs/>
          <w:color w:val="323264"/>
          <w:sz w:val="27"/>
          <w:szCs w:val="27"/>
        </w:rPr>
        <w:t>Job ID</w:t>
      </w:r>
      <w:r w:rsidRPr="00C35A24">
        <w:rPr>
          <w:rFonts w:ascii="Source Sans Pro" w:eastAsia="Times New Roman" w:hAnsi="Source Sans Pro" w:cs="Times New Roman"/>
          <w:color w:val="323264"/>
          <w:sz w:val="27"/>
          <w:szCs w:val="27"/>
        </w:rPr>
        <w:t> 1094399BR</w:t>
      </w:r>
    </w:p>
    <w:p w14:paraId="0172AA93" w14:textId="77777777" w:rsidR="00C35A24" w:rsidRPr="00C35A24" w:rsidRDefault="00C35A24" w:rsidP="00C35A24">
      <w:pPr>
        <w:spacing w:before="450" w:after="750" w:line="240" w:lineRule="auto"/>
        <w:outlineLvl w:val="1"/>
        <w:rPr>
          <w:rFonts w:ascii="Source Sans Pro" w:eastAsia="Times New Roman" w:hAnsi="Source Sans Pro" w:cs="Times New Roman"/>
          <w:b/>
          <w:bCs/>
          <w:color w:val="323264"/>
          <w:spacing w:val="-10"/>
          <w:sz w:val="42"/>
          <w:szCs w:val="42"/>
        </w:rPr>
      </w:pPr>
      <w:r w:rsidRPr="00C35A24">
        <w:rPr>
          <w:rFonts w:ascii="Source Sans Pro" w:eastAsia="Times New Roman" w:hAnsi="Source Sans Pro" w:cs="Times New Roman"/>
          <w:b/>
          <w:bCs/>
          <w:color w:val="323264"/>
          <w:spacing w:val="-10"/>
          <w:sz w:val="42"/>
          <w:szCs w:val="42"/>
        </w:rPr>
        <w:t>Responsibilities</w:t>
      </w:r>
    </w:p>
    <w:p w14:paraId="27067204" w14:textId="77777777" w:rsidR="00C35A24" w:rsidRPr="00C35A24" w:rsidRDefault="00C35A24" w:rsidP="00C35A24">
      <w:pPr>
        <w:numPr>
          <w:ilvl w:val="0"/>
          <w:numId w:val="1"/>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In accordance with state and federal regulations, assists the pharmacist, under direct supervision, in the practice of pharmacy. Assists the pharmacist in the performance of other Pharmacy Department duties in accordance with Company policies and procedures.</w:t>
      </w:r>
    </w:p>
    <w:p w14:paraId="3D50C82A" w14:textId="77777777" w:rsidR="00C35A24" w:rsidRPr="00C35A24" w:rsidRDefault="00C35A24" w:rsidP="00C35A24">
      <w:pPr>
        <w:numPr>
          <w:ilvl w:val="0"/>
          <w:numId w:val="1"/>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Responsible for using pharmacy systems to obtain patient and drug information and process prescriptions. If PTCB or </w:t>
      </w:r>
      <w:proofErr w:type="spellStart"/>
      <w:r w:rsidRPr="00C35A24">
        <w:rPr>
          <w:rFonts w:ascii="Arial" w:eastAsia="Times New Roman" w:hAnsi="Arial" w:cs="Arial"/>
          <w:color w:val="0A1414"/>
          <w:sz w:val="18"/>
          <w:szCs w:val="18"/>
        </w:rPr>
        <w:t>ExCPT</w:t>
      </w:r>
      <w:proofErr w:type="spellEnd"/>
      <w:r w:rsidRPr="00C35A24">
        <w:rPr>
          <w:rFonts w:ascii="Arial" w:eastAsia="Times New Roman" w:hAnsi="Arial" w:cs="Arial"/>
          <w:color w:val="0A1414"/>
          <w:sz w:val="18"/>
          <w:szCs w:val="18"/>
        </w:rPr>
        <w:t xml:space="preserve"> certified, assists with and </w:t>
      </w:r>
      <w:proofErr w:type="gramStart"/>
      <w:r w:rsidRPr="00C35A24">
        <w:rPr>
          <w:rFonts w:ascii="Arial" w:eastAsia="Times New Roman" w:hAnsi="Arial" w:cs="Arial"/>
          <w:color w:val="0A1414"/>
          <w:sz w:val="18"/>
          <w:szCs w:val="18"/>
        </w:rPr>
        <w:t>coaches</w:t>
      </w:r>
      <w:proofErr w:type="gramEnd"/>
      <w:r w:rsidRPr="00C35A24">
        <w:rPr>
          <w:rFonts w:ascii="Arial" w:eastAsia="Times New Roman" w:hAnsi="Arial" w:cs="Arial"/>
          <w:color w:val="0A1414"/>
          <w:sz w:val="18"/>
          <w:szCs w:val="18"/>
        </w:rPr>
        <w:t xml:space="preserve"> pharmacy technicians in the operation of pharmacy systems and cashiers in the operation of the pharmacy cash registers.</w:t>
      </w:r>
    </w:p>
    <w:p w14:paraId="5F1BC7E3" w14:textId="77777777" w:rsidR="00C35A24" w:rsidRPr="00C35A24" w:rsidRDefault="00C35A24" w:rsidP="00C35A24">
      <w:pPr>
        <w:numPr>
          <w:ilvl w:val="0"/>
          <w:numId w:val="1"/>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Models and delivers a distinctive and delightful customer experience.</w:t>
      </w:r>
    </w:p>
    <w:p w14:paraId="47D042B4" w14:textId="77777777" w:rsidR="00C35A24" w:rsidRPr="00C35A24" w:rsidRDefault="00C35A24" w:rsidP="00C35A24">
      <w:pPr>
        <w:spacing w:after="0" w:line="240" w:lineRule="auto"/>
        <w:rPr>
          <w:rFonts w:ascii="Source Sans Pro" w:eastAsia="Times New Roman" w:hAnsi="Source Sans Pro" w:cs="Times New Roman"/>
          <w:color w:val="0A1414"/>
          <w:sz w:val="21"/>
          <w:szCs w:val="21"/>
        </w:rPr>
      </w:pPr>
      <w:r w:rsidRPr="00C35A24">
        <w:rPr>
          <w:rFonts w:ascii="Arial" w:eastAsia="Times New Roman" w:hAnsi="Arial" w:cs="Arial"/>
          <w:b/>
          <w:bCs/>
          <w:color w:val="0A1414"/>
          <w:sz w:val="42"/>
          <w:szCs w:val="42"/>
        </w:rPr>
        <w:t>Customer Experience</w:t>
      </w:r>
    </w:p>
    <w:p w14:paraId="1B9BDB2B" w14:textId="77777777" w:rsidR="00C35A24" w:rsidRPr="00C35A24" w:rsidRDefault="00C35A24" w:rsidP="00C35A24">
      <w:pPr>
        <w:numPr>
          <w:ilvl w:val="0"/>
          <w:numId w:val="2"/>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Engages customers and patients by greeting them and </w:t>
      </w:r>
      <w:proofErr w:type="gramStart"/>
      <w:r w:rsidRPr="00C35A24">
        <w:rPr>
          <w:rFonts w:ascii="Arial" w:eastAsia="Times New Roman" w:hAnsi="Arial" w:cs="Arial"/>
          <w:color w:val="0A1414"/>
          <w:sz w:val="18"/>
          <w:szCs w:val="18"/>
        </w:rPr>
        <w:t>offering assistance</w:t>
      </w:r>
      <w:proofErr w:type="gramEnd"/>
      <w:r w:rsidRPr="00C35A24">
        <w:rPr>
          <w:rFonts w:ascii="Arial" w:eastAsia="Times New Roman" w:hAnsi="Arial" w:cs="Arial"/>
          <w:color w:val="0A1414"/>
          <w:sz w:val="18"/>
          <w:szCs w:val="18"/>
        </w:rPr>
        <w:t xml:space="preserve"> with products and services. Resolves customer issues and answers questions to ensure a positive customer experience.</w:t>
      </w:r>
    </w:p>
    <w:p w14:paraId="4533CA0D" w14:textId="77777777" w:rsidR="00C35A24" w:rsidRPr="00C35A24" w:rsidRDefault="00C35A24" w:rsidP="00C35A24">
      <w:pPr>
        <w:numPr>
          <w:ilvl w:val="0"/>
          <w:numId w:val="2"/>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Models and shares customer service best practices with all team members to deliver a distinctive and delightful customer experience, including interpersonal habits (e.g., greeting, eye contact, courtesy, etc.) and Walgreens service traits (e.g., offering help proactively, identifying needs, servicing until satisfied, etc.).</w:t>
      </w:r>
    </w:p>
    <w:p w14:paraId="6EDB2EDC" w14:textId="77777777" w:rsidR="00C35A24" w:rsidRPr="00C35A24" w:rsidRDefault="00C35A24" w:rsidP="00C35A24">
      <w:pPr>
        <w:numPr>
          <w:ilvl w:val="0"/>
          <w:numId w:val="2"/>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Develops strong relationships with most valuable customers.</w:t>
      </w:r>
    </w:p>
    <w:p w14:paraId="69A19B77" w14:textId="77777777" w:rsidR="00C35A24" w:rsidRPr="00C35A24" w:rsidRDefault="00C35A24" w:rsidP="00C35A24">
      <w:pPr>
        <w:spacing w:after="0" w:line="240" w:lineRule="auto"/>
        <w:rPr>
          <w:rFonts w:ascii="Source Sans Pro" w:eastAsia="Times New Roman" w:hAnsi="Source Sans Pro" w:cs="Times New Roman"/>
          <w:color w:val="0A1414"/>
          <w:sz w:val="21"/>
          <w:szCs w:val="21"/>
        </w:rPr>
      </w:pPr>
      <w:r w:rsidRPr="00C35A24">
        <w:rPr>
          <w:rFonts w:ascii="Arial" w:eastAsia="Times New Roman" w:hAnsi="Arial" w:cs="Arial"/>
          <w:b/>
          <w:bCs/>
          <w:color w:val="0A1414"/>
          <w:sz w:val="42"/>
          <w:szCs w:val="42"/>
        </w:rPr>
        <w:t>Operations</w:t>
      </w:r>
    </w:p>
    <w:p w14:paraId="77D613A5"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Under the supervision by the pharmacist, assist in the practice of pharmacy, in accordance with state, federal, and company policy. Reviews and complies with the Walgreen Co. Pharmacy Code of Conduct.</w:t>
      </w:r>
    </w:p>
    <w:p w14:paraId="6ABCA4F6"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Performs duties as assigned by Pharmacy Manager, Staff Pharmacist and Store Manager including utilizing pharmacy systems to enter patient and drug information, ensuring information is entered correctly, filling prescriptions by retrieving, </w:t>
      </w:r>
      <w:proofErr w:type="gramStart"/>
      <w:r w:rsidRPr="00C35A24">
        <w:rPr>
          <w:rFonts w:ascii="Arial" w:eastAsia="Times New Roman" w:hAnsi="Arial" w:cs="Arial"/>
          <w:color w:val="0A1414"/>
          <w:sz w:val="18"/>
          <w:szCs w:val="18"/>
        </w:rPr>
        <w:t>counting</w:t>
      </w:r>
      <w:proofErr w:type="gramEnd"/>
      <w:r w:rsidRPr="00C35A24">
        <w:rPr>
          <w:rFonts w:ascii="Arial" w:eastAsia="Times New Roman" w:hAnsi="Arial" w:cs="Arial"/>
          <w:color w:val="0A1414"/>
          <w:sz w:val="18"/>
          <w:szCs w:val="18"/>
        </w:rPr>
        <w:t xml:space="preserve"> and pouring pharmaceutical drugs, verifying medicine is correct, and checking for possible interactions. Assists pharmacists in scheduling and maintaining </w:t>
      </w:r>
      <w:proofErr w:type="gramStart"/>
      <w:r w:rsidRPr="00C35A24">
        <w:rPr>
          <w:rFonts w:ascii="Arial" w:eastAsia="Times New Roman" w:hAnsi="Arial" w:cs="Arial"/>
          <w:color w:val="0A1414"/>
          <w:sz w:val="18"/>
          <w:szCs w:val="18"/>
        </w:rPr>
        <w:t>work flow</w:t>
      </w:r>
      <w:proofErr w:type="gramEnd"/>
      <w:r w:rsidRPr="00C35A24">
        <w:rPr>
          <w:rFonts w:ascii="Arial" w:eastAsia="Times New Roman" w:hAnsi="Arial" w:cs="Arial"/>
          <w:color w:val="0A1414"/>
          <w:sz w:val="18"/>
          <w:szCs w:val="18"/>
        </w:rPr>
        <w:t>.</w:t>
      </w:r>
    </w:p>
    <w:p w14:paraId="621173AA"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Reports, immediately, prescription errors to pharmacist on duty and adheres to Company policies and procedures in relation to pharmacy errors and the Quality Improvement Program.</w:t>
      </w:r>
    </w:p>
    <w:p w14:paraId="528F3C17"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Strictly adheres to the Walgreen Co. policy regarding Good Faith Dispensing during all applicable prescription dispensing activities.</w:t>
      </w:r>
    </w:p>
    <w:p w14:paraId="5C011772"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Responsible and accountable for registering all related sales on assigned cash register, </w:t>
      </w:r>
      <w:proofErr w:type="gramStart"/>
      <w:r w:rsidRPr="00C35A24">
        <w:rPr>
          <w:rFonts w:ascii="Arial" w:eastAsia="Times New Roman" w:hAnsi="Arial" w:cs="Arial"/>
          <w:color w:val="0A1414"/>
          <w:sz w:val="18"/>
          <w:szCs w:val="18"/>
        </w:rPr>
        <w:t>collects</w:t>
      </w:r>
      <w:proofErr w:type="gramEnd"/>
      <w:r w:rsidRPr="00C35A24">
        <w:rPr>
          <w:rFonts w:ascii="Arial" w:eastAsia="Times New Roman" w:hAnsi="Arial" w:cs="Arial"/>
          <w:color w:val="0A1414"/>
          <w:sz w:val="18"/>
          <w:szCs w:val="18"/>
        </w:rPr>
        <w:t xml:space="preserve"> and handles cash as required. Takes customer to OTC aisle when </w:t>
      </w:r>
      <w:proofErr w:type="gramStart"/>
      <w:r w:rsidRPr="00C35A24">
        <w:rPr>
          <w:rFonts w:ascii="Arial" w:eastAsia="Times New Roman" w:hAnsi="Arial" w:cs="Arial"/>
          <w:color w:val="0A1414"/>
          <w:sz w:val="18"/>
          <w:szCs w:val="18"/>
        </w:rPr>
        <w:t>possible</w:t>
      </w:r>
      <w:proofErr w:type="gramEnd"/>
      <w:r w:rsidRPr="00C35A24">
        <w:rPr>
          <w:rFonts w:ascii="Arial" w:eastAsia="Times New Roman" w:hAnsi="Arial" w:cs="Arial"/>
          <w:color w:val="0A1414"/>
          <w:sz w:val="18"/>
          <w:szCs w:val="18"/>
        </w:rPr>
        <w:t xml:space="preserve"> to assist in locating products.</w:t>
      </w:r>
    </w:p>
    <w:p w14:paraId="30ED4921"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Handles telephone calls that do not require personal attention of the pharmacist, including those to physicians.</w:t>
      </w:r>
    </w:p>
    <w:p w14:paraId="1A1B533A"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Processes (corrects and resubmits) manual claims for third party program prescription services in a timely and efficient manner, and performs other clerical duties, as assigned by the Pharmacy Manager.</w:t>
      </w:r>
    </w:p>
    <w:p w14:paraId="2554A28D"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Assists and supports Pharmacy Department on inventory management activities, such as, ordering, unpacking, </w:t>
      </w:r>
      <w:proofErr w:type="gramStart"/>
      <w:r w:rsidRPr="00C35A24">
        <w:rPr>
          <w:rFonts w:ascii="Arial" w:eastAsia="Times New Roman" w:hAnsi="Arial" w:cs="Arial"/>
          <w:color w:val="0A1414"/>
          <w:sz w:val="18"/>
          <w:szCs w:val="18"/>
        </w:rPr>
        <w:t>checking</w:t>
      </w:r>
      <w:proofErr w:type="gramEnd"/>
      <w:r w:rsidRPr="00C35A24">
        <w:rPr>
          <w:rFonts w:ascii="Arial" w:eastAsia="Times New Roman" w:hAnsi="Arial" w:cs="Arial"/>
          <w:color w:val="0A1414"/>
          <w:sz w:val="18"/>
          <w:szCs w:val="18"/>
        </w:rPr>
        <w:t xml:space="preserve"> and storing shipment of pharmaceuticals. Maintains knowledge of Company asset protection techniques, and files claims for warehouse overages (merchandise received, but not billed), shortages (merchandise billed, but not received), order errors or damaged goods involving Rx drugs.</w:t>
      </w:r>
    </w:p>
    <w:p w14:paraId="3AECC3D4"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May assist pharmacist in administering clinical services including the collection and proper labeling of blood/urine samples from patients and other clinical services as required; assists pharmacy staff in coordination of clinical services, Walgreens healthcare clinics and external providers.</w:t>
      </w:r>
    </w:p>
    <w:p w14:paraId="2821763B"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lastRenderedPageBreak/>
        <w:t>Assists Pharmacy Manager and Staff Pharmacist in developing and maintaining good relationships with the local medical community, including physicians, nurses, and other health care providers, by medical provider detailing and outreach to health groups, retirement homes, nursing homes, and other forums for enhancing growth opportunities.</w:t>
      </w:r>
    </w:p>
    <w:p w14:paraId="26C18396"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Assists with exterior and interior maintenance by ensuring the Pharmacy Department is stocked with adequate supplies, clean, </w:t>
      </w:r>
      <w:proofErr w:type="gramStart"/>
      <w:r w:rsidRPr="00C35A24">
        <w:rPr>
          <w:rFonts w:ascii="Arial" w:eastAsia="Times New Roman" w:hAnsi="Arial" w:cs="Arial"/>
          <w:color w:val="0A1414"/>
          <w:sz w:val="18"/>
          <w:szCs w:val="18"/>
        </w:rPr>
        <w:t>neat</w:t>
      </w:r>
      <w:proofErr w:type="gramEnd"/>
      <w:r w:rsidRPr="00C35A24">
        <w:rPr>
          <w:rFonts w:ascii="Arial" w:eastAsia="Times New Roman" w:hAnsi="Arial" w:cs="Arial"/>
          <w:color w:val="0A1414"/>
          <w:sz w:val="18"/>
          <w:szCs w:val="18"/>
        </w:rPr>
        <w:t xml:space="preserve"> and orderly in condition and appearance.</w:t>
      </w:r>
    </w:p>
    <w:p w14:paraId="68E1D646"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Complies with all company policies and procedures; maintains respectful relationships with coworkers.</w:t>
      </w:r>
    </w:p>
    <w:p w14:paraId="3AE631E4" w14:textId="77777777" w:rsidR="00C35A24" w:rsidRPr="00C35A24" w:rsidRDefault="00C35A24" w:rsidP="00C35A24">
      <w:pPr>
        <w:numPr>
          <w:ilvl w:val="0"/>
          <w:numId w:val="3"/>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Completes special assignments and other tasks as assigned.</w:t>
      </w:r>
    </w:p>
    <w:p w14:paraId="2C14D856" w14:textId="77777777" w:rsidR="00C35A24" w:rsidRPr="00C35A24" w:rsidRDefault="00C35A24" w:rsidP="00C35A24">
      <w:pPr>
        <w:spacing w:after="0" w:line="240" w:lineRule="auto"/>
        <w:rPr>
          <w:rFonts w:ascii="Source Sans Pro" w:eastAsia="Times New Roman" w:hAnsi="Source Sans Pro" w:cs="Times New Roman"/>
          <w:color w:val="0A1414"/>
          <w:sz w:val="21"/>
          <w:szCs w:val="21"/>
        </w:rPr>
      </w:pPr>
      <w:r w:rsidRPr="00C35A24">
        <w:rPr>
          <w:rFonts w:ascii="Arial" w:eastAsia="Times New Roman" w:hAnsi="Arial" w:cs="Arial"/>
          <w:b/>
          <w:bCs/>
          <w:color w:val="0A1414"/>
          <w:sz w:val="42"/>
          <w:szCs w:val="42"/>
        </w:rPr>
        <w:t>Training &amp; Personal Development</w:t>
      </w:r>
    </w:p>
    <w:p w14:paraId="36BC3349" w14:textId="77777777" w:rsidR="00C35A24" w:rsidRPr="00C35A24" w:rsidRDefault="00C35A24" w:rsidP="00C35A24">
      <w:pPr>
        <w:numPr>
          <w:ilvl w:val="0"/>
          <w:numId w:val="4"/>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 xml:space="preserve">Earns and maintains PTCB or </w:t>
      </w:r>
      <w:proofErr w:type="spellStart"/>
      <w:r w:rsidRPr="00C35A24">
        <w:rPr>
          <w:rFonts w:ascii="Arial" w:eastAsia="Times New Roman" w:hAnsi="Arial" w:cs="Arial"/>
          <w:color w:val="0A1414"/>
          <w:sz w:val="18"/>
          <w:szCs w:val="18"/>
        </w:rPr>
        <w:t>ExCPT</w:t>
      </w:r>
      <w:proofErr w:type="spellEnd"/>
      <w:r w:rsidRPr="00C35A24">
        <w:rPr>
          <w:rFonts w:ascii="Arial" w:eastAsia="Times New Roman" w:hAnsi="Arial" w:cs="Arial"/>
          <w:color w:val="0A1414"/>
          <w:sz w:val="18"/>
          <w:szCs w:val="18"/>
        </w:rPr>
        <w:t xml:space="preserve"> certification through the designated PTCB training program and/or state required certification/registration. Otherwise, earns PTCB or </w:t>
      </w:r>
      <w:proofErr w:type="spellStart"/>
      <w:r w:rsidRPr="00C35A24">
        <w:rPr>
          <w:rFonts w:ascii="Arial" w:eastAsia="Times New Roman" w:hAnsi="Arial" w:cs="Arial"/>
          <w:color w:val="0A1414"/>
          <w:sz w:val="18"/>
          <w:szCs w:val="18"/>
        </w:rPr>
        <w:t>ExCPT</w:t>
      </w:r>
      <w:proofErr w:type="spellEnd"/>
      <w:r w:rsidRPr="00C35A24">
        <w:rPr>
          <w:rFonts w:ascii="Arial" w:eastAsia="Times New Roman" w:hAnsi="Arial" w:cs="Arial"/>
          <w:color w:val="0A1414"/>
          <w:sz w:val="18"/>
          <w:szCs w:val="18"/>
        </w:rPr>
        <w:t xml:space="preserve"> certification as condition of promotion to senior technician.</w:t>
      </w:r>
    </w:p>
    <w:p w14:paraId="6D083B67" w14:textId="77777777" w:rsidR="00C35A24" w:rsidRPr="00C35A24" w:rsidRDefault="00C35A24" w:rsidP="00C35A24">
      <w:pPr>
        <w:numPr>
          <w:ilvl w:val="0"/>
          <w:numId w:val="4"/>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Attends training and completes PPLs requested by Manager and acquires continuing education credits. Maintains knowledge and skill in healthcare and pharmacy, including latest news and developments.</w:t>
      </w:r>
    </w:p>
    <w:p w14:paraId="6FDBCDFC" w14:textId="77777777" w:rsidR="00C35A24" w:rsidRPr="00C35A24" w:rsidRDefault="00C35A24" w:rsidP="00C35A24">
      <w:pPr>
        <w:spacing w:after="240" w:line="240" w:lineRule="auto"/>
        <w:rPr>
          <w:rFonts w:ascii="Arial" w:eastAsia="Times New Roman" w:hAnsi="Arial" w:cs="Arial"/>
          <w:color w:val="0A1414"/>
          <w:sz w:val="21"/>
          <w:szCs w:val="21"/>
        </w:rPr>
      </w:pPr>
      <w:r w:rsidRPr="00C35A24">
        <w:rPr>
          <w:rFonts w:ascii="Arial" w:eastAsia="Times New Roman" w:hAnsi="Arial" w:cs="Arial"/>
          <w:b/>
          <w:bCs/>
          <w:color w:val="0A1414"/>
          <w:sz w:val="42"/>
          <w:szCs w:val="42"/>
        </w:rPr>
        <w:t>Basic Qualifications</w:t>
      </w:r>
    </w:p>
    <w:p w14:paraId="5E7A2838" w14:textId="77777777" w:rsidR="00C35A24" w:rsidRPr="00C35A24" w:rsidRDefault="00C35A24" w:rsidP="00C35A24">
      <w:pPr>
        <w:numPr>
          <w:ilvl w:val="0"/>
          <w:numId w:val="5"/>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Must be fluent in reading, writing, and speaking English. (Except in Puerto Rico)</w:t>
      </w:r>
    </w:p>
    <w:p w14:paraId="0F65C6EF" w14:textId="77777777" w:rsidR="00C35A24" w:rsidRPr="00C35A24" w:rsidRDefault="00C35A24" w:rsidP="00C35A24">
      <w:pPr>
        <w:numPr>
          <w:ilvl w:val="0"/>
          <w:numId w:val="5"/>
        </w:numPr>
        <w:spacing w:after="0" w:line="240" w:lineRule="auto"/>
        <w:ind w:left="1035"/>
        <w:rPr>
          <w:rFonts w:ascii="Source Sans Pro" w:eastAsia="Times New Roman" w:hAnsi="Source Sans Pro" w:cs="Times New Roman"/>
          <w:color w:val="0A1414"/>
          <w:sz w:val="27"/>
          <w:szCs w:val="27"/>
        </w:rPr>
      </w:pPr>
      <w:r w:rsidRPr="00C35A24">
        <w:rPr>
          <w:rFonts w:ascii="Arial" w:eastAsia="Times New Roman" w:hAnsi="Arial" w:cs="Arial"/>
          <w:color w:val="0A1414"/>
          <w:sz w:val="18"/>
          <w:szCs w:val="18"/>
        </w:rPr>
        <w:t>Requires willingness to work flexible schedule, including evening and weekend hours.</w:t>
      </w:r>
    </w:p>
    <w:p w14:paraId="26DEFDAF" w14:textId="60A86365" w:rsidR="00C35A24" w:rsidRPr="00C35A24" w:rsidRDefault="00C35A24" w:rsidP="00C35A24">
      <w:pPr>
        <w:spacing w:after="240" w:line="240" w:lineRule="auto"/>
        <w:rPr>
          <w:rFonts w:ascii="Source Sans Pro" w:eastAsia="Times New Roman" w:hAnsi="Source Sans Pro" w:cs="Times New Roman"/>
          <w:color w:val="0A1414"/>
          <w:sz w:val="21"/>
          <w:szCs w:val="21"/>
        </w:rPr>
      </w:pPr>
      <w:r w:rsidRPr="00C35A24">
        <w:rPr>
          <w:rFonts w:ascii="Arial" w:eastAsia="Times New Roman" w:hAnsi="Arial" w:cs="Arial"/>
          <w:b/>
          <w:bCs/>
          <w:color w:val="0A1414"/>
          <w:sz w:val="42"/>
          <w:szCs w:val="42"/>
        </w:rPr>
        <w:t>Preferred Qualifications</w:t>
      </w:r>
      <w:r w:rsidRPr="00C35A24">
        <w:rPr>
          <w:rFonts w:ascii="Arial" w:eastAsia="Times New Roman" w:hAnsi="Arial" w:cs="Arial"/>
          <w:color w:val="0A1414"/>
          <w:sz w:val="21"/>
          <w:szCs w:val="21"/>
        </w:rPr>
        <w:br/>
        <w:t>• Prefer six months of experience in a retail environment.</w:t>
      </w:r>
      <w:r w:rsidRPr="00C35A24">
        <w:rPr>
          <w:rFonts w:ascii="Arial" w:eastAsia="Times New Roman" w:hAnsi="Arial" w:cs="Arial"/>
          <w:color w:val="0A1414"/>
          <w:sz w:val="21"/>
          <w:szCs w:val="21"/>
        </w:rPr>
        <w:br/>
        <w:t>• Prefer to have prior work experience with Walgreens.</w:t>
      </w:r>
      <w:r w:rsidRPr="00C35A24">
        <w:rPr>
          <w:rFonts w:ascii="Arial" w:eastAsia="Times New Roman" w:hAnsi="Arial" w:cs="Arial"/>
          <w:color w:val="0A1414"/>
          <w:sz w:val="21"/>
          <w:szCs w:val="21"/>
        </w:rPr>
        <w:br/>
        <w:t>• Prefer good math skills so they can fill prescriptions accurately, including counting, measuring and weighing medications.</w:t>
      </w:r>
      <w:r w:rsidRPr="00C35A24">
        <w:rPr>
          <w:rFonts w:ascii="Arial" w:eastAsia="Times New Roman" w:hAnsi="Arial" w:cs="Arial"/>
          <w:color w:val="0A1414"/>
          <w:sz w:val="21"/>
          <w:szCs w:val="21"/>
        </w:rPr>
        <w:br/>
        <w:t>• Prefer good computer skills.</w:t>
      </w:r>
      <w:r w:rsidRPr="00C35A24">
        <w:rPr>
          <w:rFonts w:ascii="Arial" w:eastAsia="Times New Roman" w:hAnsi="Arial" w:cs="Arial"/>
          <w:color w:val="0A1414"/>
          <w:sz w:val="21"/>
          <w:szCs w:val="21"/>
        </w:rPr>
        <w:br/>
        <w:t>• Prefer the knowledge of store inventory control.</w:t>
      </w:r>
      <w:r w:rsidRPr="00C35A24">
        <w:rPr>
          <w:rFonts w:ascii="Arial" w:eastAsia="Times New Roman" w:hAnsi="Arial" w:cs="Arial"/>
          <w:color w:val="0A1414"/>
          <w:sz w:val="21"/>
          <w:szCs w:val="21"/>
        </w:rPr>
        <w:br/>
        <w:t xml:space="preserve">• Prefer PTCB or </w:t>
      </w:r>
      <w:proofErr w:type="spellStart"/>
      <w:r w:rsidRPr="00C35A24">
        <w:rPr>
          <w:rFonts w:ascii="Arial" w:eastAsia="Times New Roman" w:hAnsi="Arial" w:cs="Arial"/>
          <w:color w:val="0A1414"/>
          <w:sz w:val="21"/>
          <w:szCs w:val="21"/>
        </w:rPr>
        <w:t>ExCPT</w:t>
      </w:r>
      <w:proofErr w:type="spellEnd"/>
      <w:r w:rsidRPr="00C35A24">
        <w:rPr>
          <w:rFonts w:ascii="Arial" w:eastAsia="Times New Roman" w:hAnsi="Arial" w:cs="Arial"/>
          <w:color w:val="0A1414"/>
          <w:sz w:val="21"/>
          <w:szCs w:val="21"/>
        </w:rPr>
        <w:t xml:space="preserve"> certification.</w:t>
      </w:r>
      <w:r w:rsidRPr="00C35A24">
        <w:rPr>
          <w:rFonts w:ascii="Arial" w:eastAsia="Times New Roman" w:hAnsi="Arial" w:cs="Arial"/>
          <w:color w:val="0A1414"/>
          <w:sz w:val="21"/>
          <w:szCs w:val="21"/>
        </w:rPr>
        <w:br/>
        <w:t>The following information is applicable for San Francisco, CA applicants: Pursuant to the San Francisco Fair Chance Ordinance, we will consider for employment qualified applicants with arrest and conviction records.</w:t>
      </w:r>
      <w:r w:rsidRPr="00C35A24">
        <w:rPr>
          <w:rFonts w:ascii="Arial" w:eastAsia="Times New Roman" w:hAnsi="Arial" w:cs="Arial"/>
          <w:color w:val="0A1414"/>
          <w:sz w:val="21"/>
          <w:szCs w:val="21"/>
        </w:rPr>
        <w:br/>
      </w:r>
      <w:r w:rsidRPr="00C35A24">
        <w:rPr>
          <w:rFonts w:ascii="Arial" w:eastAsia="Times New Roman" w:hAnsi="Arial" w:cs="Arial"/>
          <w:color w:val="0A1414"/>
          <w:sz w:val="21"/>
          <w:szCs w:val="21"/>
        </w:rPr>
        <w:br/>
      </w:r>
      <w:r w:rsidRPr="00C35A24">
        <w:rPr>
          <w:rFonts w:ascii="Source Sans Pro" w:eastAsia="Times New Roman" w:hAnsi="Source Sans Pro" w:cs="Times New Roman"/>
          <w:b/>
          <w:bCs/>
          <w:color w:val="0A1414"/>
          <w:sz w:val="21"/>
          <w:szCs w:val="21"/>
        </w:rPr>
        <w:t xml:space="preserve">Apply </w:t>
      </w:r>
      <w:r>
        <w:rPr>
          <w:rFonts w:ascii="Source Sans Pro" w:eastAsia="Times New Roman" w:hAnsi="Source Sans Pro" w:cs="Times New Roman"/>
          <w:b/>
          <w:bCs/>
          <w:color w:val="0A1414"/>
          <w:sz w:val="21"/>
          <w:szCs w:val="21"/>
        </w:rPr>
        <w:t>at:</w:t>
      </w:r>
    </w:p>
    <w:p w14:paraId="7A7535E6" w14:textId="034F616A" w:rsidR="00C35A24" w:rsidRDefault="00C35A24">
      <w:hyperlink r:id="rId5" w:history="1">
        <w:r w:rsidRPr="0050337A">
          <w:rPr>
            <w:rStyle w:val="Hyperlink"/>
          </w:rPr>
          <w:t>https://jobs.walgreens.com/en/job/palm-springs/pharmacy-technician/1242/43296962336</w:t>
        </w:r>
      </w:hyperlink>
    </w:p>
    <w:p w14:paraId="0AD56693" w14:textId="6267894A" w:rsidR="00C35A24" w:rsidRDefault="00C35A24"/>
    <w:p w14:paraId="390AC070" w14:textId="212CFC2E" w:rsidR="00C35A24" w:rsidRDefault="00C35A24">
      <w:r>
        <w:t xml:space="preserve">or contact Carmen Quiros </w:t>
      </w:r>
    </w:p>
    <w:p w14:paraId="78DEB121" w14:textId="77777777" w:rsidR="00C35A24" w:rsidRDefault="00C35A24" w:rsidP="00C35A24">
      <w:pPr>
        <w:rPr>
          <w:rFonts w:ascii="Arial" w:eastAsia="Calibri" w:hAnsi="Arial" w:cs="Arial"/>
          <w:noProof/>
          <w:color w:val="808080"/>
          <w:sz w:val="20"/>
          <w:szCs w:val="20"/>
        </w:rPr>
      </w:pPr>
      <w:r>
        <w:rPr>
          <w:rFonts w:ascii="Arial" w:eastAsia="Calibri" w:hAnsi="Arial" w:cs="Arial"/>
          <w:b/>
          <w:bCs/>
          <w:noProof/>
          <w:color w:val="1F497D"/>
          <w:sz w:val="20"/>
          <w:szCs w:val="20"/>
        </w:rPr>
        <w:t>Carmen Quiros</w:t>
      </w:r>
      <w:r>
        <w:rPr>
          <w:rFonts w:ascii="Arial" w:eastAsia="Calibri" w:hAnsi="Arial" w:cs="Arial"/>
          <w:b/>
          <w:bCs/>
          <w:noProof/>
          <w:color w:val="1F497D"/>
          <w:sz w:val="20"/>
          <w:szCs w:val="20"/>
        </w:rPr>
        <w:br/>
        <w:t>Workforce Development</w:t>
      </w:r>
      <w:r>
        <w:rPr>
          <w:rFonts w:ascii="Arial" w:eastAsia="Calibri" w:hAnsi="Arial" w:cs="Arial"/>
          <w:i/>
          <w:iCs/>
          <w:noProof/>
          <w:color w:val="1F497D"/>
          <w:sz w:val="20"/>
          <w:szCs w:val="20"/>
        </w:rPr>
        <w:br/>
        <w:t>Development Specialist TAP</w:t>
      </w:r>
      <w:r>
        <w:rPr>
          <w:rFonts w:ascii="Arial" w:eastAsia="Calibri" w:hAnsi="Arial" w:cs="Arial"/>
          <w:i/>
          <w:iCs/>
          <w:noProof/>
          <w:color w:val="1F497D"/>
          <w:sz w:val="20"/>
          <w:szCs w:val="20"/>
        </w:rPr>
        <w:br/>
      </w:r>
      <w:hyperlink r:id="rId6" w:history="1">
        <w:r w:rsidRPr="0050337A">
          <w:rPr>
            <w:rStyle w:val="Hyperlink"/>
            <w:rFonts w:ascii="Arial" w:eastAsia="Calibri" w:hAnsi="Arial" w:cs="Arial"/>
            <w:noProof/>
            <w:sz w:val="20"/>
            <w:szCs w:val="20"/>
          </w:rPr>
          <w:t>cquiros@rivco.org</w:t>
        </w:r>
      </w:hyperlink>
    </w:p>
    <w:p w14:paraId="640720F6" w14:textId="62D3F805" w:rsidR="00C35A24" w:rsidRDefault="00C35A24" w:rsidP="00C35A24">
      <w:pPr>
        <w:rPr>
          <w:rFonts w:ascii="Arial" w:eastAsia="Calibri" w:hAnsi="Arial" w:cs="Arial"/>
          <w:noProof/>
          <w:color w:val="808080"/>
          <w:sz w:val="20"/>
          <w:szCs w:val="20"/>
        </w:rPr>
      </w:pPr>
      <w:r>
        <w:rPr>
          <w:rFonts w:ascii="Arial" w:eastAsia="Calibri" w:hAnsi="Arial" w:cs="Arial"/>
          <w:noProof/>
          <w:color w:val="808080"/>
          <w:sz w:val="20"/>
          <w:szCs w:val="20"/>
        </w:rPr>
        <w:t>Office: (760)863-2503</w:t>
      </w:r>
    </w:p>
    <w:p w14:paraId="008872B6" w14:textId="77777777" w:rsidR="00C35A24" w:rsidRDefault="00C35A24" w:rsidP="00C35A24">
      <w:pPr>
        <w:rPr>
          <w:rFonts w:ascii="Arial" w:eastAsia="Calibri" w:hAnsi="Arial" w:cs="Arial"/>
          <w:noProof/>
          <w:color w:val="808080"/>
          <w:sz w:val="20"/>
          <w:szCs w:val="20"/>
        </w:rPr>
      </w:pPr>
      <w:hyperlink r:id="rId7" w:history="1">
        <w:r>
          <w:rPr>
            <w:rStyle w:val="Hyperlink"/>
            <w:rFonts w:ascii="Arial" w:eastAsia="Calibri" w:hAnsi="Arial" w:cs="Arial"/>
            <w:noProof/>
            <w:sz w:val="20"/>
            <w:szCs w:val="20"/>
          </w:rPr>
          <w:t>www.rivcoworkforce.com</w:t>
        </w:r>
      </w:hyperlink>
    </w:p>
    <w:p w14:paraId="55D32C81" w14:textId="77777777" w:rsidR="00C35A24" w:rsidRDefault="00C35A24"/>
    <w:sectPr w:rsidR="00C35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979"/>
    <w:multiLevelType w:val="multilevel"/>
    <w:tmpl w:val="E30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B77A5"/>
    <w:multiLevelType w:val="multilevel"/>
    <w:tmpl w:val="9F84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10BE"/>
    <w:multiLevelType w:val="multilevel"/>
    <w:tmpl w:val="F820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A4E3C"/>
    <w:multiLevelType w:val="multilevel"/>
    <w:tmpl w:val="19B6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1806E6"/>
    <w:multiLevelType w:val="multilevel"/>
    <w:tmpl w:val="C62C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447952">
    <w:abstractNumId w:val="4"/>
  </w:num>
  <w:num w:numId="2" w16cid:durableId="1393432323">
    <w:abstractNumId w:val="3"/>
  </w:num>
  <w:num w:numId="3" w16cid:durableId="311297851">
    <w:abstractNumId w:val="1"/>
  </w:num>
  <w:num w:numId="4" w16cid:durableId="626398569">
    <w:abstractNumId w:val="0"/>
  </w:num>
  <w:num w:numId="5" w16cid:durableId="299385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24"/>
    <w:rsid w:val="00C3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C882"/>
  <w15:chartTrackingRefBased/>
  <w15:docId w15:val="{7CA4DB8F-F489-4F65-AA14-5A5EF4FB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A24"/>
    <w:rPr>
      <w:color w:val="0563C1" w:themeColor="hyperlink"/>
      <w:u w:val="single"/>
    </w:rPr>
  </w:style>
  <w:style w:type="character" w:styleId="UnresolvedMention">
    <w:name w:val="Unresolved Mention"/>
    <w:basedOn w:val="DefaultParagraphFont"/>
    <w:uiPriority w:val="99"/>
    <w:semiHidden/>
    <w:unhideWhenUsed/>
    <w:rsid w:val="00C35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68282">
      <w:bodyDiv w:val="1"/>
      <w:marLeft w:val="0"/>
      <w:marRight w:val="0"/>
      <w:marTop w:val="0"/>
      <w:marBottom w:val="0"/>
      <w:divBdr>
        <w:top w:val="none" w:sz="0" w:space="0" w:color="auto"/>
        <w:left w:val="none" w:sz="0" w:space="0" w:color="auto"/>
        <w:bottom w:val="none" w:sz="0" w:space="0" w:color="auto"/>
        <w:right w:val="none" w:sz="0" w:space="0" w:color="auto"/>
      </w:divBdr>
      <w:divsChild>
        <w:div w:id="156842398">
          <w:marLeft w:val="0"/>
          <w:marRight w:val="0"/>
          <w:marTop w:val="0"/>
          <w:marBottom w:val="0"/>
          <w:divBdr>
            <w:top w:val="none" w:sz="0" w:space="0" w:color="auto"/>
            <w:left w:val="none" w:sz="0" w:space="0" w:color="auto"/>
            <w:bottom w:val="none" w:sz="0" w:space="0" w:color="auto"/>
            <w:right w:val="none" w:sz="0" w:space="0" w:color="auto"/>
          </w:divBdr>
        </w:div>
        <w:div w:id="1957789487">
          <w:marLeft w:val="-75"/>
          <w:marRight w:val="0"/>
          <w:marTop w:val="0"/>
          <w:marBottom w:val="0"/>
          <w:divBdr>
            <w:top w:val="none" w:sz="0" w:space="0" w:color="auto"/>
            <w:left w:val="none" w:sz="0" w:space="0" w:color="auto"/>
            <w:bottom w:val="none" w:sz="0" w:space="0" w:color="auto"/>
            <w:right w:val="none" w:sz="0" w:space="0" w:color="auto"/>
          </w:divBdr>
        </w:div>
        <w:div w:id="1524828805">
          <w:marLeft w:val="0"/>
          <w:marRight w:val="0"/>
          <w:marTop w:val="660"/>
          <w:marBottom w:val="0"/>
          <w:divBdr>
            <w:top w:val="none" w:sz="0" w:space="0" w:color="auto"/>
            <w:left w:val="none" w:sz="0" w:space="0" w:color="auto"/>
            <w:bottom w:val="none" w:sz="0" w:space="0" w:color="auto"/>
            <w:right w:val="none" w:sz="0" w:space="0" w:color="auto"/>
          </w:divBdr>
        </w:div>
        <w:div w:id="550458487">
          <w:marLeft w:val="0"/>
          <w:marRight w:val="0"/>
          <w:marTop w:val="660"/>
          <w:marBottom w:val="0"/>
          <w:divBdr>
            <w:top w:val="none" w:sz="0" w:space="0" w:color="auto"/>
            <w:left w:val="none" w:sz="0" w:space="0" w:color="auto"/>
            <w:bottom w:val="none" w:sz="0" w:space="0" w:color="auto"/>
            <w:right w:val="none" w:sz="0" w:space="0" w:color="auto"/>
          </w:divBdr>
        </w:div>
        <w:div w:id="1751848682">
          <w:marLeft w:val="0"/>
          <w:marRight w:val="0"/>
          <w:marTop w:val="660"/>
          <w:marBottom w:val="0"/>
          <w:divBdr>
            <w:top w:val="none" w:sz="0" w:space="0" w:color="auto"/>
            <w:left w:val="none" w:sz="0" w:space="0" w:color="auto"/>
            <w:bottom w:val="none" w:sz="0" w:space="0" w:color="auto"/>
            <w:right w:val="none" w:sz="0" w:space="0" w:color="auto"/>
          </w:divBdr>
        </w:div>
        <w:div w:id="803039978">
          <w:marLeft w:val="-75"/>
          <w:marRight w:val="0"/>
          <w:marTop w:val="0"/>
          <w:marBottom w:val="0"/>
          <w:divBdr>
            <w:top w:val="none" w:sz="0" w:space="0" w:color="auto"/>
            <w:left w:val="none" w:sz="0" w:space="0" w:color="auto"/>
            <w:bottom w:val="none" w:sz="0" w:space="0" w:color="auto"/>
            <w:right w:val="none" w:sz="0" w:space="0" w:color="auto"/>
          </w:divBdr>
        </w:div>
      </w:divsChild>
    </w:div>
    <w:div w:id="20337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vcoworkfor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ros@rivco.org" TargetMode="External"/><Relationship Id="rId5" Type="http://schemas.openxmlformats.org/officeDocument/2006/relationships/hyperlink" Target="https://jobs.walgreens.com/en/job/palm-springs/pharmacy-technician/1242/4329696233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Quiros, Carmen Y</dc:creator>
  <cp:keywords/>
  <dc:description/>
  <cp:lastModifiedBy>Quiros, Carmen Y</cp:lastModifiedBy>
  <cp:revision>1</cp:revision>
  <dcterms:created xsi:type="dcterms:W3CDTF">2023-02-27T18:25:00Z</dcterms:created>
  <dcterms:modified xsi:type="dcterms:W3CDTF">2023-02-27T18:28:00Z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fc32786c-2e7f-4e5a-a90b-2feb36aa69fa</vt:lpwstr>
  </property>
</Properties>
</file>